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9" w:rsidRDefault="00107759" w:rsidP="00107759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548640" cy="691515"/>
            <wp:effectExtent l="19050" t="0" r="3810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9" w:rsidRDefault="00107759" w:rsidP="00107759">
      <w:pPr>
        <w:jc w:val="center"/>
        <w:rPr>
          <w:rFonts w:eastAsia="Times New Roman"/>
          <w:sz w:val="14"/>
          <w:szCs w:val="16"/>
        </w:rPr>
      </w:pPr>
    </w:p>
    <w:p w:rsidR="00107759" w:rsidRDefault="00107759" w:rsidP="004C0A8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07759" w:rsidRDefault="00107759" w:rsidP="004C0A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поселения</w:t>
      </w:r>
    </w:p>
    <w:p w:rsidR="00107759" w:rsidRDefault="00107759" w:rsidP="004C0A8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«Атамановское»</w:t>
      </w:r>
    </w:p>
    <w:p w:rsidR="00107759" w:rsidRDefault="00107759" w:rsidP="00107759">
      <w:pPr>
        <w:jc w:val="center"/>
        <w:rPr>
          <w:b/>
          <w:bCs/>
          <w:szCs w:val="28"/>
        </w:rPr>
      </w:pPr>
    </w:p>
    <w:p w:rsidR="00107759" w:rsidRDefault="00107759" w:rsidP="00107759">
      <w:pPr>
        <w:jc w:val="center"/>
        <w:rPr>
          <w:b/>
          <w:bCs/>
          <w:szCs w:val="28"/>
        </w:rPr>
      </w:pPr>
    </w:p>
    <w:p w:rsidR="00107759" w:rsidRDefault="00107759" w:rsidP="0010775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 w:rsidR="004C0A8C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="004C0A8C">
        <w:rPr>
          <w:bCs/>
          <w:sz w:val="28"/>
          <w:szCs w:val="28"/>
        </w:rPr>
        <w:t>_________2018</w:t>
      </w:r>
      <w:r w:rsidR="003B5E0D">
        <w:rPr>
          <w:bCs/>
          <w:sz w:val="28"/>
          <w:szCs w:val="28"/>
        </w:rPr>
        <w:t xml:space="preserve"> </w:t>
      </w:r>
      <w:r w:rsidR="004C0A8C">
        <w:rPr>
          <w:bCs/>
          <w:sz w:val="28"/>
          <w:szCs w:val="28"/>
        </w:rPr>
        <w:t>г.</w:t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 w:rsidR="004C0A8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</w:t>
      </w:r>
      <w:r w:rsidR="004C0A8C" w:rsidRPr="004C0A8C">
        <w:rPr>
          <w:bCs/>
          <w:sz w:val="28"/>
          <w:szCs w:val="28"/>
        </w:rPr>
        <w:t>____</w:t>
      </w:r>
    </w:p>
    <w:p w:rsidR="00107759" w:rsidRPr="002A6AE7" w:rsidRDefault="00107759" w:rsidP="00107759">
      <w:pPr>
        <w:jc w:val="center"/>
        <w:rPr>
          <w:rFonts w:eastAsia="Calibri"/>
          <w:b/>
          <w:kern w:val="0"/>
          <w:szCs w:val="28"/>
          <w:lang w:eastAsia="en-US"/>
        </w:rPr>
      </w:pPr>
    </w:p>
    <w:p w:rsidR="002A6AE7" w:rsidRPr="002A6AE7" w:rsidRDefault="002A6AE7" w:rsidP="00107759">
      <w:pPr>
        <w:jc w:val="center"/>
        <w:rPr>
          <w:rFonts w:eastAsia="Calibri"/>
          <w:b/>
          <w:kern w:val="0"/>
          <w:szCs w:val="28"/>
          <w:lang w:eastAsia="en-US"/>
        </w:rPr>
      </w:pPr>
    </w:p>
    <w:p w:rsidR="007F6B89" w:rsidRDefault="007F6B89" w:rsidP="007F6B89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 w:rsidRPr="007F6B89">
        <w:rPr>
          <w:rFonts w:eastAsia="Times New Roman"/>
          <w:b/>
          <w:sz w:val="28"/>
          <w:szCs w:val="28"/>
        </w:rPr>
        <w:t xml:space="preserve">Об утверждении положения об основных </w:t>
      </w:r>
    </w:p>
    <w:p w:rsidR="007F6B89" w:rsidRDefault="007F6B89" w:rsidP="007F6B89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 w:rsidRPr="007F6B89">
        <w:rPr>
          <w:rFonts w:eastAsia="Times New Roman"/>
          <w:b/>
          <w:sz w:val="28"/>
          <w:szCs w:val="28"/>
        </w:rPr>
        <w:t>направлениях инвестиционной политики</w:t>
      </w:r>
    </w:p>
    <w:p w:rsidR="00AF7697" w:rsidRDefault="007F6B89" w:rsidP="007F6B89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 w:rsidRPr="007F6B89">
        <w:rPr>
          <w:rFonts w:eastAsia="Times New Roman"/>
          <w:b/>
          <w:sz w:val="28"/>
          <w:szCs w:val="28"/>
        </w:rPr>
        <w:t xml:space="preserve"> в области развития автомобильных дорог</w:t>
      </w:r>
    </w:p>
    <w:p w:rsidR="00AF7697" w:rsidRDefault="007F6B89" w:rsidP="007F6B89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 w:rsidRPr="007F6B89">
        <w:rPr>
          <w:rFonts w:eastAsia="Times New Roman"/>
          <w:b/>
          <w:sz w:val="28"/>
          <w:szCs w:val="28"/>
        </w:rPr>
        <w:t xml:space="preserve"> </w:t>
      </w:r>
      <w:r w:rsidR="00AF7697">
        <w:rPr>
          <w:rFonts w:eastAsia="Times New Roman"/>
          <w:b/>
          <w:sz w:val="28"/>
          <w:szCs w:val="28"/>
        </w:rPr>
        <w:t xml:space="preserve">общего пользования </w:t>
      </w:r>
      <w:r w:rsidRPr="007F6B89">
        <w:rPr>
          <w:rFonts w:eastAsia="Times New Roman"/>
          <w:b/>
          <w:sz w:val="28"/>
          <w:szCs w:val="28"/>
        </w:rPr>
        <w:t xml:space="preserve">местного значения </w:t>
      </w:r>
    </w:p>
    <w:p w:rsidR="007F6B89" w:rsidRPr="007F6B89" w:rsidRDefault="007F6B89" w:rsidP="007F6B89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 w:rsidRPr="007F6B89">
        <w:rPr>
          <w:rFonts w:eastAsia="Times New Roman"/>
          <w:b/>
          <w:sz w:val="28"/>
          <w:szCs w:val="28"/>
        </w:rPr>
        <w:t>городского поселения «Атамановское»</w:t>
      </w:r>
    </w:p>
    <w:p w:rsidR="007F6B89" w:rsidRDefault="007F6B89" w:rsidP="00AF7697">
      <w:pPr>
        <w:autoSpaceDE w:val="0"/>
        <w:autoSpaceDN w:val="0"/>
        <w:jc w:val="both"/>
        <w:outlineLvl w:val="0"/>
        <w:rPr>
          <w:rFonts w:eastAsia="Times New Roman"/>
          <w:sz w:val="28"/>
          <w:szCs w:val="28"/>
        </w:rPr>
      </w:pPr>
    </w:p>
    <w:p w:rsidR="00107759" w:rsidRDefault="00AF7697" w:rsidP="00AF7697">
      <w:pPr>
        <w:autoSpaceDE w:val="0"/>
        <w:autoSpaceDN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F7697">
        <w:rPr>
          <w:rFonts w:eastAsia="Times New Roman"/>
          <w:sz w:val="28"/>
          <w:szCs w:val="28"/>
        </w:rPr>
        <w:t xml:space="preserve">В целях реализации пункта 2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>
        <w:rPr>
          <w:rFonts w:eastAsia="Times New Roman"/>
          <w:sz w:val="28"/>
          <w:szCs w:val="28"/>
        </w:rPr>
        <w:t>Администрации городского поселения «Атамановское»</w:t>
      </w:r>
    </w:p>
    <w:p w:rsidR="00AF7697" w:rsidRDefault="00AF7697" w:rsidP="00AF7697">
      <w:pPr>
        <w:autoSpaceDE w:val="0"/>
        <w:autoSpaceDN w:val="0"/>
        <w:jc w:val="both"/>
        <w:outlineLvl w:val="0"/>
        <w:rPr>
          <w:rFonts w:eastAsia="Times New Roman"/>
          <w:sz w:val="28"/>
          <w:szCs w:val="28"/>
        </w:rPr>
      </w:pPr>
    </w:p>
    <w:p w:rsidR="00107759" w:rsidRDefault="009655D8" w:rsidP="00345F43">
      <w:pPr>
        <w:autoSpaceDE w:val="0"/>
        <w:autoSpaceDN w:val="0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ПОСТАНОВЛЯЕТ</w:t>
      </w:r>
      <w:r w:rsidR="00107759">
        <w:rPr>
          <w:rFonts w:eastAsia="Times New Roman"/>
          <w:b/>
          <w:sz w:val="28"/>
          <w:szCs w:val="28"/>
        </w:rPr>
        <w:t>:</w:t>
      </w:r>
    </w:p>
    <w:p w:rsidR="00AF7697" w:rsidRPr="00AF7697" w:rsidRDefault="00AF7697" w:rsidP="001F6410">
      <w:pPr>
        <w:autoSpaceDE w:val="0"/>
        <w:autoSpaceDN w:val="0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AF7697">
        <w:rPr>
          <w:rFonts w:eastAsia="Times New Roman"/>
          <w:sz w:val="28"/>
          <w:szCs w:val="28"/>
        </w:rPr>
        <w:t>1. Утвердить Положение об основных направлениях инвестиционной политики в области развития автомобильных дорог общего пользования местного значения городского поселения «Атамановское»</w:t>
      </w:r>
      <w:r>
        <w:rPr>
          <w:rFonts w:eastAsia="Times New Roman"/>
          <w:b/>
          <w:sz w:val="28"/>
          <w:szCs w:val="28"/>
        </w:rPr>
        <w:t xml:space="preserve"> </w:t>
      </w:r>
      <w:r w:rsidRPr="00AF7697">
        <w:rPr>
          <w:rFonts w:eastAsia="Times New Roman"/>
          <w:sz w:val="28"/>
          <w:szCs w:val="28"/>
        </w:rPr>
        <w:t>(</w:t>
      </w:r>
      <w:r w:rsidR="00E461CA">
        <w:rPr>
          <w:rFonts w:eastAsia="Times New Roman"/>
          <w:sz w:val="28"/>
          <w:szCs w:val="28"/>
        </w:rPr>
        <w:t>приложение № 1</w:t>
      </w:r>
      <w:r w:rsidRPr="00AF7697">
        <w:rPr>
          <w:rFonts w:eastAsia="Times New Roman"/>
          <w:sz w:val="28"/>
          <w:szCs w:val="28"/>
        </w:rPr>
        <w:t>).</w:t>
      </w:r>
    </w:p>
    <w:p w:rsidR="00E461CA" w:rsidRDefault="00AF7697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AF7697">
        <w:rPr>
          <w:rFonts w:eastAsia="Times New Roman"/>
          <w:sz w:val="28"/>
          <w:szCs w:val="28"/>
        </w:rPr>
        <w:t xml:space="preserve">2. Настоящее постановление вступает в силу с момента </w:t>
      </w:r>
      <w:r w:rsidR="00E461CA">
        <w:rPr>
          <w:rFonts w:eastAsia="Times New Roman"/>
          <w:sz w:val="28"/>
          <w:szCs w:val="28"/>
        </w:rPr>
        <w:t>его принятия.</w:t>
      </w:r>
    </w:p>
    <w:p w:rsidR="00E461CA" w:rsidRDefault="00E461CA" w:rsidP="001F6410">
      <w:pPr>
        <w:pStyle w:val="a5"/>
        <w:widowControl/>
        <w:overflowPunct/>
        <w:adjustRightInd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B3188A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настоящие постановление на официальном сайте Администрации гп «Атамановское»</w:t>
      </w:r>
    </w:p>
    <w:p w:rsidR="00E461CA" w:rsidRPr="009A6783" w:rsidRDefault="00E461CA" w:rsidP="001F6410">
      <w:pPr>
        <w:pStyle w:val="a5"/>
        <w:widowControl/>
        <w:overflowPunct/>
        <w:adjustRightInd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F7697" w:rsidRPr="00AF7697">
        <w:rPr>
          <w:rFonts w:eastAsia="Times New Roman"/>
          <w:sz w:val="28"/>
          <w:szCs w:val="28"/>
        </w:rPr>
        <w:t xml:space="preserve">. </w:t>
      </w:r>
      <w:r w:rsidRPr="009A67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6410" w:rsidRDefault="001F6410" w:rsidP="001F6410">
      <w:pPr>
        <w:jc w:val="both"/>
        <w:rPr>
          <w:rFonts w:eastAsia="Times New Roman"/>
          <w:sz w:val="28"/>
          <w:szCs w:val="28"/>
        </w:rPr>
      </w:pPr>
    </w:p>
    <w:p w:rsidR="001F6410" w:rsidRDefault="001F6410" w:rsidP="001F6410">
      <w:pPr>
        <w:jc w:val="both"/>
        <w:rPr>
          <w:rFonts w:eastAsia="Times New Roman"/>
          <w:sz w:val="28"/>
          <w:szCs w:val="28"/>
        </w:rPr>
      </w:pPr>
    </w:p>
    <w:p w:rsidR="00107759" w:rsidRDefault="00107759" w:rsidP="00107759">
      <w:pPr>
        <w:jc w:val="both"/>
        <w:rPr>
          <w:rFonts w:eastAsia="Times New Roman"/>
          <w:sz w:val="28"/>
          <w:szCs w:val="28"/>
        </w:rPr>
      </w:pPr>
    </w:p>
    <w:p w:rsidR="00107759" w:rsidRDefault="00107759" w:rsidP="001077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107759" w:rsidRDefault="00107759" w:rsidP="001077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</w:t>
      </w:r>
    </w:p>
    <w:p w:rsidR="001F6410" w:rsidRDefault="00107759" w:rsidP="001077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«Атамановское»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Л.С. Зимина</w:t>
      </w:r>
    </w:p>
    <w:p w:rsidR="001F6410" w:rsidRDefault="001F6410">
      <w:pPr>
        <w:widowControl/>
        <w:overflowPunct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4334A" w:rsidRDefault="001F6410" w:rsidP="001F6410">
      <w:pPr>
        <w:jc w:val="right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lastRenderedPageBreak/>
        <w:t>Приложение № 1</w:t>
      </w:r>
      <w:r>
        <w:rPr>
          <w:rFonts w:eastAsia="Times New Roman"/>
          <w:sz w:val="28"/>
          <w:szCs w:val="28"/>
        </w:rPr>
        <w:t xml:space="preserve"> </w:t>
      </w:r>
    </w:p>
    <w:p w:rsidR="00C94C21" w:rsidRDefault="001F6410" w:rsidP="0014334A">
      <w:pPr>
        <w:jc w:val="right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к постановлению главы </w:t>
      </w:r>
    </w:p>
    <w:p w:rsidR="001F6410" w:rsidRPr="001F6410" w:rsidRDefault="001F6410" w:rsidP="0014334A">
      <w:pPr>
        <w:jc w:val="right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администрации гп «Атамановское»</w:t>
      </w:r>
    </w:p>
    <w:p w:rsidR="001F6410" w:rsidRPr="001F6410" w:rsidRDefault="001F6410" w:rsidP="001F6410">
      <w:pPr>
        <w:jc w:val="right"/>
        <w:rPr>
          <w:rFonts w:eastAsia="Times New Roman"/>
          <w:sz w:val="28"/>
          <w:szCs w:val="28"/>
          <w:u w:val="single"/>
        </w:rPr>
      </w:pPr>
      <w:r w:rsidRPr="001F6410">
        <w:rPr>
          <w:rFonts w:eastAsia="Times New Roman"/>
          <w:sz w:val="28"/>
          <w:szCs w:val="28"/>
        </w:rPr>
        <w:t>от «___»_____</w:t>
      </w:r>
      <w:r>
        <w:rPr>
          <w:rFonts w:eastAsia="Times New Roman"/>
          <w:sz w:val="28"/>
          <w:szCs w:val="28"/>
        </w:rPr>
        <w:t>__</w:t>
      </w:r>
      <w:r w:rsidRPr="001F6410">
        <w:rPr>
          <w:rFonts w:eastAsia="Times New Roman"/>
          <w:sz w:val="28"/>
          <w:szCs w:val="28"/>
        </w:rPr>
        <w:t>_2018 года № ____</w:t>
      </w: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:rsid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  <w:r w:rsidRPr="001F6410">
        <w:rPr>
          <w:rFonts w:eastAsia="Times New Roman"/>
          <w:b/>
          <w:sz w:val="28"/>
          <w:szCs w:val="28"/>
        </w:rPr>
        <w:t xml:space="preserve">об основных направлениях инвестиционной политики в области развития автомобильных дорог общего пользования местного значения </w:t>
      </w:r>
      <w:r>
        <w:rPr>
          <w:rFonts w:eastAsia="Times New Roman"/>
          <w:b/>
          <w:sz w:val="28"/>
          <w:szCs w:val="28"/>
        </w:rPr>
        <w:t>городского поселения «Атамановское»</w:t>
      </w:r>
    </w:p>
    <w:p w:rsidR="001F6410" w:rsidRPr="001F6410" w:rsidRDefault="001F6410" w:rsidP="001F6410">
      <w:pPr>
        <w:jc w:val="center"/>
        <w:rPr>
          <w:rFonts w:eastAsia="Times New Roman"/>
          <w:b/>
          <w:sz w:val="28"/>
          <w:szCs w:val="28"/>
        </w:rPr>
      </w:pPr>
    </w:p>
    <w:p w:rsidR="001F6410" w:rsidRPr="001F6410" w:rsidRDefault="001F6410" w:rsidP="001F6410">
      <w:pPr>
        <w:pStyle w:val="a5"/>
        <w:numPr>
          <w:ilvl w:val="0"/>
          <w:numId w:val="14"/>
        </w:numPr>
        <w:ind w:left="0" w:firstLine="0"/>
        <w:jc w:val="center"/>
        <w:rPr>
          <w:rFonts w:eastAsia="Times New Roman"/>
          <w:b/>
          <w:sz w:val="28"/>
          <w:szCs w:val="28"/>
        </w:rPr>
      </w:pPr>
      <w:r w:rsidRPr="001F6410">
        <w:rPr>
          <w:rFonts w:eastAsia="Times New Roman"/>
          <w:b/>
          <w:sz w:val="28"/>
          <w:szCs w:val="28"/>
        </w:rPr>
        <w:t>Общие положения</w:t>
      </w:r>
    </w:p>
    <w:p w:rsidR="001F6410" w:rsidRPr="001F6410" w:rsidRDefault="001F6410" w:rsidP="001F6410">
      <w:pPr>
        <w:pStyle w:val="a5"/>
        <w:ind w:left="1069"/>
        <w:rPr>
          <w:rFonts w:eastAsia="Times New Roman"/>
          <w:b/>
          <w:sz w:val="28"/>
          <w:szCs w:val="28"/>
        </w:rPr>
      </w:pPr>
    </w:p>
    <w:p w:rsidR="001F6410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1.1. Настоящее Положение об основных направлениях инвестиционной политики в области развития автомобильных дорог общего пользования местного значения </w:t>
      </w:r>
      <w:r w:rsidR="00C94C21">
        <w:rPr>
          <w:rFonts w:eastAsia="Times New Roman"/>
          <w:sz w:val="28"/>
          <w:szCs w:val="28"/>
        </w:rPr>
        <w:t>городского поселения «Атамановское»</w:t>
      </w:r>
      <w:r w:rsidRPr="001F6410">
        <w:rPr>
          <w:rFonts w:eastAsia="Times New Roman"/>
          <w:sz w:val="28"/>
          <w:szCs w:val="28"/>
        </w:rPr>
        <w:t xml:space="preserve"> (далее Положение) устанавливает цели, задачи, содержание, процедуру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 w:rsidR="00C94C21">
        <w:rPr>
          <w:rFonts w:eastAsia="Times New Roman"/>
          <w:sz w:val="28"/>
          <w:szCs w:val="28"/>
        </w:rPr>
        <w:t>городского поселения «Атамановское»,</w:t>
      </w:r>
      <w:r w:rsidRPr="001F6410">
        <w:rPr>
          <w:rFonts w:eastAsia="Times New Roman"/>
          <w:sz w:val="28"/>
          <w:szCs w:val="28"/>
        </w:rPr>
        <w:t xml:space="preserve"> а также определяет механизм взаимодействия органов, осуществляющих разработку основных направлений инв</w:t>
      </w:r>
      <w:r w:rsidR="00C94C21">
        <w:rPr>
          <w:rFonts w:eastAsia="Times New Roman"/>
          <w:sz w:val="28"/>
          <w:szCs w:val="28"/>
        </w:rPr>
        <w:t>естиционной политики.</w:t>
      </w:r>
    </w:p>
    <w:p w:rsidR="001F6410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1.2. 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района являются Бюджетный кодекс Российской Федерации, федеральные законы от 6 октября 2003 года № 131- 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5329FC">
        <w:rPr>
          <w:rFonts w:eastAsia="Times New Roman"/>
          <w:sz w:val="28"/>
          <w:szCs w:val="28"/>
        </w:rPr>
        <w:t>ные акты Российской Федерации».</w:t>
      </w:r>
    </w:p>
    <w:p w:rsidR="001F6410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</w:p>
    <w:p w:rsidR="001F6410" w:rsidRPr="001F6410" w:rsidRDefault="001F6410" w:rsidP="001F6410">
      <w:pPr>
        <w:pStyle w:val="a5"/>
        <w:numPr>
          <w:ilvl w:val="0"/>
          <w:numId w:val="14"/>
        </w:numPr>
        <w:ind w:left="0" w:firstLine="0"/>
        <w:jc w:val="center"/>
        <w:rPr>
          <w:rFonts w:eastAsia="Times New Roman"/>
          <w:b/>
          <w:sz w:val="28"/>
          <w:szCs w:val="28"/>
        </w:rPr>
      </w:pPr>
      <w:r w:rsidRPr="001F6410">
        <w:rPr>
          <w:rFonts w:eastAsia="Times New Roman"/>
          <w:b/>
          <w:sz w:val="28"/>
          <w:szCs w:val="28"/>
        </w:rPr>
        <w:t xml:space="preserve">Задачи, цели и принципы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 w:rsidR="00682054">
        <w:rPr>
          <w:rFonts w:eastAsia="Times New Roman"/>
          <w:b/>
          <w:sz w:val="28"/>
          <w:szCs w:val="28"/>
        </w:rPr>
        <w:t>городского поселения</w:t>
      </w:r>
    </w:p>
    <w:p w:rsidR="001F6410" w:rsidRPr="001F6410" w:rsidRDefault="001F6410" w:rsidP="001F6410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C94C21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2.1. Задачи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 w:rsidR="00C94C21">
        <w:rPr>
          <w:rFonts w:eastAsia="Times New Roman"/>
          <w:sz w:val="28"/>
          <w:szCs w:val="28"/>
        </w:rPr>
        <w:t>городского поселения</w:t>
      </w:r>
      <w:r w:rsidR="005329FC">
        <w:rPr>
          <w:rFonts w:eastAsia="Times New Roman"/>
          <w:sz w:val="28"/>
          <w:szCs w:val="28"/>
        </w:rPr>
        <w:t>:</w:t>
      </w:r>
    </w:p>
    <w:p w:rsidR="00C94C21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а) анализ социально-экономического состояния дорожного хозяйства и выявление п</w:t>
      </w:r>
      <w:r w:rsidR="005329FC">
        <w:rPr>
          <w:rFonts w:eastAsia="Times New Roman"/>
          <w:sz w:val="28"/>
          <w:szCs w:val="28"/>
        </w:rPr>
        <w:t>роблем хозяйственного развития;</w:t>
      </w:r>
    </w:p>
    <w:p w:rsidR="00C94C21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выявление</w:t>
      </w:r>
      <w:r w:rsidR="005329FC">
        <w:rPr>
          <w:rFonts w:eastAsia="Times New Roman"/>
          <w:sz w:val="28"/>
          <w:szCs w:val="28"/>
        </w:rPr>
        <w:t xml:space="preserve"> проблем, требующих разрешения;</w:t>
      </w:r>
    </w:p>
    <w:p w:rsidR="001F6410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в) накопление экономической информации и расчетов для обоснования </w:t>
      </w:r>
      <w:r w:rsidRPr="001F6410">
        <w:rPr>
          <w:rFonts w:eastAsia="Times New Roman"/>
          <w:sz w:val="28"/>
          <w:szCs w:val="28"/>
        </w:rPr>
        <w:lastRenderedPageBreak/>
        <w:t>выбора и принятия управленческих решений в области инвестиционной политики</w:t>
      </w:r>
      <w:r w:rsidR="005329FC">
        <w:rPr>
          <w:rFonts w:eastAsia="Times New Roman"/>
          <w:sz w:val="28"/>
          <w:szCs w:val="28"/>
        </w:rPr>
        <w:t xml:space="preserve"> в сфере дорожной деятельности.</w:t>
      </w:r>
    </w:p>
    <w:p w:rsidR="00C94C21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</w:t>
      </w:r>
      <w:r w:rsidR="00C94C21">
        <w:rPr>
          <w:rFonts w:eastAsia="Times New Roman"/>
          <w:sz w:val="28"/>
          <w:szCs w:val="28"/>
        </w:rPr>
        <w:t>городского поселения</w:t>
      </w:r>
      <w:r w:rsidRPr="001F6410">
        <w:rPr>
          <w:rFonts w:eastAsia="Times New Roman"/>
          <w:sz w:val="28"/>
          <w:szCs w:val="28"/>
        </w:rPr>
        <w:t xml:space="preserve"> – повышение эффективности управления и развитие автомобильных дорог общего пользования местного значения </w:t>
      </w:r>
      <w:r w:rsidR="00C94C21">
        <w:rPr>
          <w:rFonts w:eastAsia="Times New Roman"/>
          <w:sz w:val="28"/>
          <w:szCs w:val="28"/>
        </w:rPr>
        <w:t>городского поселения</w:t>
      </w:r>
      <w:r w:rsidR="005329FC">
        <w:rPr>
          <w:rFonts w:eastAsia="Times New Roman"/>
          <w:sz w:val="28"/>
          <w:szCs w:val="28"/>
        </w:rPr>
        <w:t>.</w:t>
      </w:r>
    </w:p>
    <w:p w:rsidR="001F6410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</w:t>
      </w:r>
      <w:r w:rsidR="005329FC">
        <w:rPr>
          <w:rFonts w:eastAsia="Times New Roman"/>
          <w:sz w:val="28"/>
          <w:szCs w:val="28"/>
        </w:rPr>
        <w:t>ной сети муниципального района.</w:t>
      </w:r>
    </w:p>
    <w:p w:rsidR="00682054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2.3. Разработка основных направлений инвестиционной политики в области развития автомобильных дорог общего пользования местного значения </w:t>
      </w:r>
      <w:r w:rsidR="00682054">
        <w:rPr>
          <w:rFonts w:eastAsia="Times New Roman"/>
          <w:sz w:val="28"/>
          <w:szCs w:val="28"/>
        </w:rPr>
        <w:t>городского поселения</w:t>
      </w:r>
      <w:r w:rsidR="00682054" w:rsidRPr="001F6410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>основ</w:t>
      </w:r>
      <w:r w:rsidR="005329FC">
        <w:rPr>
          <w:rFonts w:eastAsia="Times New Roman"/>
          <w:sz w:val="28"/>
          <w:szCs w:val="28"/>
        </w:rPr>
        <w:t>ывается на следующих принципах: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</w:t>
      </w:r>
      <w:r w:rsidR="00682054">
        <w:rPr>
          <w:rFonts w:eastAsia="Times New Roman"/>
          <w:sz w:val="28"/>
          <w:szCs w:val="28"/>
        </w:rPr>
        <w:t>и с разным временным периодом);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обоснованность состава показателей основных напра</w:t>
      </w:r>
      <w:r w:rsidR="00682054">
        <w:rPr>
          <w:rFonts w:eastAsia="Times New Roman"/>
          <w:sz w:val="28"/>
          <w:szCs w:val="28"/>
        </w:rPr>
        <w:t>влений инвестиционной политики;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в) вариантность (разработка нескольких возможных вариантов развития дорожной сети </w:t>
      </w:r>
      <w:r w:rsidR="00682054">
        <w:rPr>
          <w:rFonts w:eastAsia="Times New Roman"/>
          <w:sz w:val="28"/>
          <w:szCs w:val="28"/>
        </w:rPr>
        <w:t>городского поселения</w:t>
      </w:r>
      <w:r w:rsidRPr="001F6410">
        <w:rPr>
          <w:rFonts w:eastAsia="Times New Roman"/>
          <w:sz w:val="28"/>
          <w:szCs w:val="28"/>
        </w:rPr>
        <w:t>, исходя из опреде</w:t>
      </w:r>
      <w:r w:rsidR="00682054">
        <w:rPr>
          <w:rFonts w:eastAsia="Times New Roman"/>
          <w:sz w:val="28"/>
          <w:szCs w:val="28"/>
        </w:rPr>
        <w:t>ленной экономической ситуации);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 w:rsidR="00682054">
        <w:rPr>
          <w:rFonts w:eastAsia="Times New Roman"/>
          <w:sz w:val="28"/>
          <w:szCs w:val="28"/>
        </w:rPr>
        <w:t>городского поселения;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д) п</w:t>
      </w:r>
      <w:r w:rsidR="005329FC">
        <w:rPr>
          <w:rFonts w:eastAsia="Times New Roman"/>
          <w:sz w:val="28"/>
          <w:szCs w:val="28"/>
        </w:rPr>
        <w:t>реемственность и непрерывность.</w:t>
      </w:r>
    </w:p>
    <w:p w:rsidR="00682054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общего пользования местного значения </w:t>
      </w:r>
      <w:r w:rsidR="00682054">
        <w:rPr>
          <w:rFonts w:eastAsia="Times New Roman"/>
          <w:sz w:val="28"/>
          <w:szCs w:val="28"/>
        </w:rPr>
        <w:t>городского поселения</w:t>
      </w:r>
      <w:r w:rsidR="00682054" w:rsidRPr="001F6410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 xml:space="preserve">осуществляется в целях обеспечения принятия обоснованных управленческих решений органами местного самоуправления </w:t>
      </w:r>
      <w:r w:rsidR="00682054">
        <w:rPr>
          <w:rFonts w:eastAsia="Times New Roman"/>
          <w:sz w:val="28"/>
          <w:szCs w:val="28"/>
        </w:rPr>
        <w:t>Администрации городского поселения «Атамановское»</w:t>
      </w:r>
      <w:r w:rsidRPr="001F6410">
        <w:rPr>
          <w:rFonts w:eastAsia="Times New Roman"/>
          <w:sz w:val="28"/>
          <w:szCs w:val="28"/>
        </w:rPr>
        <w:t xml:space="preserve"> основных направлен</w:t>
      </w:r>
      <w:r w:rsidR="005329FC">
        <w:rPr>
          <w:rFonts w:eastAsia="Times New Roman"/>
          <w:sz w:val="28"/>
          <w:szCs w:val="28"/>
        </w:rPr>
        <w:t>ий инвестиционной политики: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а) при разработке, утверждении и исполнении бюджета муниципального района на очередной финансовый год и плановый период;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при разработке, утверждении и ф</w:t>
      </w:r>
      <w:r w:rsidR="00682054">
        <w:rPr>
          <w:rFonts w:eastAsia="Times New Roman"/>
          <w:sz w:val="28"/>
          <w:szCs w:val="28"/>
        </w:rPr>
        <w:t>инансировании целевых программ;</w:t>
      </w:r>
    </w:p>
    <w:p w:rsidR="00682054" w:rsidRDefault="001F6410" w:rsidP="00682054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в) при принятии и обосновании решений, влияющих на социально- экономическое развитие </w:t>
      </w:r>
      <w:r w:rsidR="00682054">
        <w:rPr>
          <w:rFonts w:eastAsia="Times New Roman"/>
          <w:sz w:val="28"/>
          <w:szCs w:val="28"/>
        </w:rPr>
        <w:t>городского поселения.</w:t>
      </w:r>
    </w:p>
    <w:p w:rsidR="00682054" w:rsidRDefault="00682054" w:rsidP="00682054">
      <w:pPr>
        <w:ind w:firstLine="426"/>
        <w:jc w:val="both"/>
        <w:rPr>
          <w:rFonts w:eastAsia="Times New Roman"/>
          <w:sz w:val="28"/>
          <w:szCs w:val="28"/>
        </w:rPr>
      </w:pPr>
    </w:p>
    <w:p w:rsidR="00682054" w:rsidRPr="00682054" w:rsidRDefault="001F6410" w:rsidP="00682054">
      <w:pPr>
        <w:pStyle w:val="a5"/>
        <w:numPr>
          <w:ilvl w:val="0"/>
          <w:numId w:val="14"/>
        </w:numPr>
        <w:ind w:left="0" w:firstLine="0"/>
        <w:jc w:val="center"/>
        <w:rPr>
          <w:rFonts w:eastAsia="Times New Roman"/>
          <w:b/>
          <w:sz w:val="28"/>
          <w:szCs w:val="28"/>
        </w:rPr>
      </w:pPr>
      <w:r w:rsidRPr="00682054">
        <w:rPr>
          <w:rFonts w:eastAsia="Times New Roman"/>
          <w:b/>
          <w:sz w:val="28"/>
          <w:szCs w:val="28"/>
        </w:rPr>
        <w:t>Процедура разработки и принятия основных направлений инвестиционной политики в области развития автомобильных дорог местного</w:t>
      </w:r>
      <w:r w:rsidR="00682054" w:rsidRPr="00682054">
        <w:rPr>
          <w:rFonts w:eastAsia="Times New Roman"/>
          <w:b/>
          <w:sz w:val="28"/>
          <w:szCs w:val="28"/>
        </w:rPr>
        <w:t xml:space="preserve"> значения </w:t>
      </w:r>
      <w:r w:rsidR="00682054">
        <w:rPr>
          <w:rFonts w:eastAsia="Times New Roman"/>
          <w:b/>
          <w:sz w:val="28"/>
          <w:szCs w:val="28"/>
        </w:rPr>
        <w:t>городского поселения</w:t>
      </w:r>
    </w:p>
    <w:p w:rsidR="00682054" w:rsidRPr="00682054" w:rsidRDefault="00682054" w:rsidP="00682054">
      <w:pPr>
        <w:pStyle w:val="a5"/>
        <w:ind w:left="1069"/>
        <w:rPr>
          <w:rFonts w:eastAsia="Times New Roman"/>
          <w:b/>
          <w:sz w:val="28"/>
          <w:szCs w:val="28"/>
        </w:rPr>
      </w:pPr>
    </w:p>
    <w:p w:rsidR="005329FC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3.1. Основные направления инвестиционной политики в области развития автомобильных дорог общего пользования местного значения </w:t>
      </w:r>
      <w:r w:rsidR="00682054">
        <w:rPr>
          <w:rFonts w:eastAsia="Times New Roman"/>
          <w:sz w:val="28"/>
          <w:szCs w:val="28"/>
        </w:rPr>
        <w:t>городского поселения</w:t>
      </w:r>
      <w:r w:rsidR="00682054" w:rsidRPr="001F6410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 xml:space="preserve">разрабатываются Администрацией </w:t>
      </w:r>
      <w:r w:rsidR="005329FC">
        <w:rPr>
          <w:rFonts w:eastAsia="Times New Roman"/>
          <w:sz w:val="28"/>
          <w:szCs w:val="28"/>
        </w:rPr>
        <w:t>городского поселения «Атамановское»</w:t>
      </w:r>
      <w:r w:rsidRPr="001F6410">
        <w:rPr>
          <w:rFonts w:eastAsia="Times New Roman"/>
          <w:sz w:val="28"/>
          <w:szCs w:val="28"/>
        </w:rPr>
        <w:t xml:space="preserve"> ежегодно в соответствии с настоящим </w:t>
      </w:r>
      <w:r w:rsidRPr="001F6410">
        <w:rPr>
          <w:rFonts w:eastAsia="Times New Roman"/>
          <w:sz w:val="28"/>
          <w:szCs w:val="28"/>
        </w:rPr>
        <w:lastRenderedPageBreak/>
        <w:t xml:space="preserve">Положением на основании данных развития дорожного хозяйства </w:t>
      </w:r>
      <w:r w:rsidR="005329FC">
        <w:rPr>
          <w:rFonts w:eastAsia="Times New Roman"/>
          <w:sz w:val="28"/>
          <w:szCs w:val="28"/>
        </w:rPr>
        <w:t>городского поселения</w:t>
      </w:r>
      <w:r w:rsidR="005329FC" w:rsidRPr="001F6410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 xml:space="preserve">за последний отчетный год, оценки развития дорожного хозяйства </w:t>
      </w:r>
      <w:r w:rsidR="005329FC">
        <w:rPr>
          <w:rFonts w:eastAsia="Times New Roman"/>
          <w:sz w:val="28"/>
          <w:szCs w:val="28"/>
        </w:rPr>
        <w:t>городского поселения</w:t>
      </w:r>
      <w:r w:rsidRPr="001F6410">
        <w:rPr>
          <w:rFonts w:eastAsia="Times New Roman"/>
          <w:sz w:val="28"/>
          <w:szCs w:val="28"/>
        </w:rPr>
        <w:t xml:space="preserve"> до конца текущего финансового года и тенденций развития экономики и социальной сферы на очередной фи</w:t>
      </w:r>
      <w:r w:rsidR="005329FC">
        <w:rPr>
          <w:rFonts w:eastAsia="Times New Roman"/>
          <w:sz w:val="28"/>
          <w:szCs w:val="28"/>
        </w:rPr>
        <w:t>нансовый год и плановый период.</w:t>
      </w:r>
    </w:p>
    <w:p w:rsidR="005329FC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5329FC">
        <w:rPr>
          <w:rFonts w:eastAsia="Times New Roman"/>
          <w:sz w:val="28"/>
          <w:szCs w:val="28"/>
        </w:rPr>
        <w:t>второго года планового периода.</w:t>
      </w:r>
    </w:p>
    <w:p w:rsidR="005329FC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3.3. Этапу прогнозирования развития дорожного хозяйства </w:t>
      </w:r>
      <w:r w:rsidR="005329FC">
        <w:rPr>
          <w:rFonts w:eastAsia="Times New Roman"/>
          <w:sz w:val="28"/>
          <w:szCs w:val="28"/>
        </w:rPr>
        <w:t>городского поселения</w:t>
      </w:r>
      <w:r w:rsidRPr="001F6410">
        <w:rPr>
          <w:rFonts w:eastAsia="Times New Roman"/>
          <w:sz w:val="28"/>
          <w:szCs w:val="28"/>
        </w:rPr>
        <w:t>, связанному с расчетом показателей развития дор</w:t>
      </w:r>
      <w:r w:rsidR="005329FC">
        <w:rPr>
          <w:rFonts w:eastAsia="Times New Roman"/>
          <w:sz w:val="28"/>
          <w:szCs w:val="28"/>
        </w:rPr>
        <w:t>ожного хозяйства, предшествуют:</w:t>
      </w:r>
    </w:p>
    <w:p w:rsidR="005329FC" w:rsidRDefault="001F6410" w:rsidP="005329FC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а) мониторинг дорожной деятельности в </w:t>
      </w:r>
      <w:r w:rsidR="005329FC">
        <w:rPr>
          <w:rFonts w:eastAsia="Times New Roman"/>
          <w:sz w:val="28"/>
          <w:szCs w:val="28"/>
        </w:rPr>
        <w:t>городском поселении;</w:t>
      </w:r>
    </w:p>
    <w:p w:rsidR="005329FC" w:rsidRDefault="001F6410" w:rsidP="005329FC">
      <w:pPr>
        <w:ind w:firstLine="426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анализ поступившей информации (на достоверность</w:t>
      </w:r>
      <w:r w:rsidR="005329FC">
        <w:rPr>
          <w:rFonts w:eastAsia="Times New Roman"/>
          <w:sz w:val="28"/>
          <w:szCs w:val="28"/>
        </w:rPr>
        <w:t>, непротиворечивость, полноту).</w:t>
      </w:r>
    </w:p>
    <w:p w:rsidR="005329FC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</w:t>
      </w:r>
      <w:r w:rsidR="005329FC">
        <w:rPr>
          <w:rFonts w:eastAsia="Times New Roman"/>
          <w:sz w:val="28"/>
          <w:szCs w:val="28"/>
        </w:rPr>
        <w:t>систему прогнозных показателей.</w:t>
      </w:r>
    </w:p>
    <w:p w:rsidR="005329FC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3.5. Результатом разработки основных направлений инвестиционной политики является постановление Администрации </w:t>
      </w:r>
      <w:r w:rsidR="005329FC">
        <w:rPr>
          <w:rFonts w:eastAsia="Times New Roman"/>
          <w:sz w:val="28"/>
          <w:szCs w:val="28"/>
        </w:rPr>
        <w:t>городского поселения «Атамановское»</w:t>
      </w:r>
      <w:r w:rsidRPr="001F6410">
        <w:rPr>
          <w:rFonts w:eastAsia="Times New Roman"/>
          <w:sz w:val="28"/>
          <w:szCs w:val="28"/>
        </w:rPr>
        <w:t xml:space="preserve"> об утверждении основных напра</w:t>
      </w:r>
      <w:r w:rsidR="005329FC">
        <w:rPr>
          <w:rFonts w:eastAsia="Times New Roman"/>
          <w:sz w:val="28"/>
          <w:szCs w:val="28"/>
        </w:rPr>
        <w:t>влений инвестиционной политики.</w:t>
      </w:r>
    </w:p>
    <w:p w:rsidR="005329FC" w:rsidRDefault="005329FC" w:rsidP="001F6410">
      <w:pPr>
        <w:ind w:firstLine="709"/>
        <w:jc w:val="both"/>
        <w:rPr>
          <w:rFonts w:eastAsia="Times New Roman"/>
          <w:sz w:val="28"/>
          <w:szCs w:val="28"/>
        </w:rPr>
      </w:pPr>
    </w:p>
    <w:p w:rsidR="0058214F" w:rsidRDefault="001F6410" w:rsidP="0058214F">
      <w:pPr>
        <w:pStyle w:val="a5"/>
        <w:numPr>
          <w:ilvl w:val="0"/>
          <w:numId w:val="14"/>
        </w:numPr>
        <w:jc w:val="center"/>
        <w:rPr>
          <w:rFonts w:eastAsia="Times New Roman"/>
          <w:b/>
          <w:sz w:val="28"/>
          <w:szCs w:val="28"/>
        </w:rPr>
      </w:pPr>
      <w:r w:rsidRPr="0058214F">
        <w:rPr>
          <w:rFonts w:eastAsia="Times New Roman"/>
          <w:b/>
          <w:sz w:val="28"/>
          <w:szCs w:val="28"/>
        </w:rPr>
        <w:t xml:space="preserve">Полномочия органов местного самоуправления по разработке основных направлений инвестиционной политики в области развития автомобильных дорог общего пользования местного значения </w:t>
      </w:r>
      <w:r w:rsidR="0058214F" w:rsidRPr="0058214F">
        <w:rPr>
          <w:rFonts w:eastAsia="Times New Roman"/>
          <w:b/>
          <w:sz w:val="28"/>
          <w:szCs w:val="28"/>
        </w:rPr>
        <w:t>городского поселения</w:t>
      </w:r>
    </w:p>
    <w:p w:rsidR="0058214F" w:rsidRPr="0058214F" w:rsidRDefault="0058214F" w:rsidP="0058214F">
      <w:pPr>
        <w:pStyle w:val="a5"/>
        <w:ind w:left="1069"/>
        <w:rPr>
          <w:rFonts w:eastAsia="Times New Roman"/>
          <w:b/>
          <w:sz w:val="28"/>
          <w:szCs w:val="28"/>
        </w:rPr>
      </w:pPr>
    </w:p>
    <w:p w:rsidR="003B2B97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общего пользования местного значения </w:t>
      </w:r>
      <w:r w:rsidR="0058214F">
        <w:rPr>
          <w:rFonts w:eastAsia="Times New Roman"/>
          <w:sz w:val="28"/>
          <w:szCs w:val="28"/>
        </w:rPr>
        <w:t>городского поселения</w:t>
      </w:r>
      <w:r w:rsidR="0058214F" w:rsidRPr="001F6410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>Админ</w:t>
      </w:r>
      <w:r w:rsidR="003B2B97">
        <w:rPr>
          <w:rFonts w:eastAsia="Times New Roman"/>
          <w:sz w:val="28"/>
          <w:szCs w:val="28"/>
        </w:rPr>
        <w:t>истрации городского поселения</w:t>
      </w:r>
      <w:r w:rsidR="00EB0749">
        <w:rPr>
          <w:rFonts w:eastAsia="Times New Roman"/>
          <w:sz w:val="28"/>
          <w:szCs w:val="28"/>
        </w:rPr>
        <w:t xml:space="preserve"> «Атамановское»</w:t>
      </w:r>
      <w:r w:rsidR="003B2B97">
        <w:rPr>
          <w:rFonts w:eastAsia="Times New Roman"/>
          <w:sz w:val="28"/>
          <w:szCs w:val="28"/>
        </w:rPr>
        <w:t>:</w:t>
      </w:r>
    </w:p>
    <w:p w:rsidR="007C280F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 </w:t>
      </w:r>
    </w:p>
    <w:p w:rsidR="003B5E0D" w:rsidRDefault="001F6410" w:rsidP="001F6410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определяет участников процесса разработки и способы получения</w:t>
      </w:r>
      <w:r w:rsidR="003B5E0D">
        <w:rPr>
          <w:rFonts w:eastAsia="Times New Roman"/>
          <w:sz w:val="28"/>
          <w:szCs w:val="28"/>
        </w:rPr>
        <w:t xml:space="preserve"> необходимой информации и т.п.;</w:t>
      </w:r>
    </w:p>
    <w:p w:rsidR="003B5E0D" w:rsidRDefault="001F6410" w:rsidP="003B5E0D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в) анализирует состояния сети автомобильных дорог местного </w:t>
      </w:r>
      <w:r w:rsidR="003B5E0D">
        <w:rPr>
          <w:rFonts w:eastAsia="Times New Roman"/>
          <w:sz w:val="28"/>
          <w:szCs w:val="28"/>
        </w:rPr>
        <w:t>значения муниципального района;</w:t>
      </w:r>
    </w:p>
    <w:p w:rsidR="003B5E0D" w:rsidRDefault="001F6410" w:rsidP="003B5E0D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</w:t>
      </w:r>
      <w:r w:rsidR="003B5E0D">
        <w:rPr>
          <w:rFonts w:eastAsia="Times New Roman"/>
          <w:sz w:val="28"/>
          <w:szCs w:val="28"/>
        </w:rPr>
        <w:t>городского поселения</w:t>
      </w:r>
      <w:r w:rsidR="003B5E0D" w:rsidRPr="007C280F">
        <w:rPr>
          <w:rFonts w:eastAsia="Times New Roman"/>
          <w:sz w:val="28"/>
          <w:szCs w:val="28"/>
        </w:rPr>
        <w:t xml:space="preserve"> </w:t>
      </w:r>
      <w:r w:rsidRPr="001F6410">
        <w:rPr>
          <w:rFonts w:eastAsia="Times New Roman"/>
          <w:sz w:val="28"/>
          <w:szCs w:val="28"/>
        </w:rPr>
        <w:t xml:space="preserve">и другие организации за счет бюджетных ассигнований, выделенных на </w:t>
      </w:r>
      <w:r w:rsidR="003B5E0D">
        <w:rPr>
          <w:rFonts w:eastAsia="Times New Roman"/>
          <w:sz w:val="28"/>
          <w:szCs w:val="28"/>
        </w:rPr>
        <w:t>соответствующий финансовый год.</w:t>
      </w:r>
    </w:p>
    <w:p w:rsidR="003B5E0D" w:rsidRDefault="00B3188A" w:rsidP="003B5E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 целях обеспечения</w:t>
      </w:r>
      <w:r w:rsidR="001F6410" w:rsidRPr="001F6410">
        <w:rPr>
          <w:rFonts w:eastAsia="Times New Roman"/>
          <w:sz w:val="28"/>
          <w:szCs w:val="28"/>
        </w:rPr>
        <w:t xml:space="preserve"> разработки основных направлений инвестиционной политики в области развития автомобильных дорог местного значения </w:t>
      </w:r>
      <w:r w:rsidR="003B5E0D">
        <w:rPr>
          <w:rFonts w:eastAsia="Times New Roman"/>
          <w:sz w:val="28"/>
          <w:szCs w:val="28"/>
        </w:rPr>
        <w:t>городского поселения</w:t>
      </w:r>
      <w:r w:rsidR="003B5E0D" w:rsidRPr="007C280F">
        <w:rPr>
          <w:rFonts w:eastAsia="Times New Roman"/>
          <w:sz w:val="28"/>
          <w:szCs w:val="28"/>
        </w:rPr>
        <w:t xml:space="preserve"> </w:t>
      </w:r>
      <w:r w:rsidR="003B5E0D">
        <w:rPr>
          <w:rFonts w:eastAsia="Times New Roman"/>
          <w:sz w:val="28"/>
          <w:szCs w:val="28"/>
        </w:rPr>
        <w:t>участники данного процесса:</w:t>
      </w:r>
    </w:p>
    <w:p w:rsidR="003B5E0D" w:rsidRDefault="001F6410" w:rsidP="003B5E0D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lastRenderedPageBreak/>
        <w:t>а) осуществляют мониторинг и прогнозирование отдельных показателей по курируемым ими отр</w:t>
      </w:r>
      <w:r w:rsidR="00EB0749">
        <w:rPr>
          <w:rFonts w:eastAsia="Times New Roman"/>
          <w:sz w:val="28"/>
          <w:szCs w:val="28"/>
        </w:rPr>
        <w:t xml:space="preserve">аслям и сферам и представляют в Администрацию </w:t>
      </w:r>
      <w:r w:rsidRPr="001F6410">
        <w:rPr>
          <w:rFonts w:eastAsia="Times New Roman"/>
          <w:sz w:val="28"/>
          <w:szCs w:val="28"/>
        </w:rPr>
        <w:t>соотв</w:t>
      </w:r>
      <w:r w:rsidR="003B5E0D">
        <w:rPr>
          <w:rFonts w:eastAsia="Times New Roman"/>
          <w:sz w:val="28"/>
          <w:szCs w:val="28"/>
        </w:rPr>
        <w:t>етствующую информацию;</w:t>
      </w:r>
    </w:p>
    <w:p w:rsidR="003B5E0D" w:rsidRDefault="001F6410" w:rsidP="003B5E0D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>б) назначают специалистов, отвечающих за подготовку информации по соответствующим р</w:t>
      </w:r>
      <w:r w:rsidR="003B5E0D">
        <w:rPr>
          <w:rFonts w:eastAsia="Times New Roman"/>
          <w:sz w:val="28"/>
          <w:szCs w:val="28"/>
        </w:rPr>
        <w:t>азделам прогнозных показателей;</w:t>
      </w:r>
    </w:p>
    <w:p w:rsidR="001F6410" w:rsidRDefault="001F6410" w:rsidP="003B5E0D">
      <w:pPr>
        <w:ind w:firstLine="709"/>
        <w:jc w:val="both"/>
        <w:rPr>
          <w:rFonts w:eastAsia="Times New Roman"/>
          <w:sz w:val="28"/>
          <w:szCs w:val="28"/>
        </w:rPr>
      </w:pPr>
      <w:r w:rsidRPr="001F6410">
        <w:rPr>
          <w:rFonts w:eastAsia="Times New Roman"/>
          <w:sz w:val="28"/>
          <w:szCs w:val="28"/>
        </w:rPr>
        <w:t xml:space="preserve">в) представляют </w:t>
      </w:r>
      <w:r w:rsidR="00EB0749">
        <w:rPr>
          <w:rFonts w:eastAsia="Times New Roman"/>
          <w:sz w:val="28"/>
          <w:szCs w:val="28"/>
        </w:rPr>
        <w:t xml:space="preserve">в Администрацию </w:t>
      </w:r>
      <w:r w:rsidRPr="001F6410">
        <w:rPr>
          <w:rFonts w:eastAsia="Times New Roman"/>
          <w:sz w:val="28"/>
          <w:szCs w:val="28"/>
        </w:rPr>
        <w:t>сведения, необходимые для разработки основных направлений инвестиционной политики.</w:t>
      </w:r>
    </w:p>
    <w:sectPr w:rsidR="001F6410" w:rsidSect="003929AE">
      <w:pgSz w:w="11906" w:h="16838"/>
      <w:pgMar w:top="1134" w:right="851" w:bottom="1134" w:left="1701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46" w:rsidRDefault="00902646" w:rsidP="003929AE">
      <w:r>
        <w:separator/>
      </w:r>
    </w:p>
  </w:endnote>
  <w:endnote w:type="continuationSeparator" w:id="1">
    <w:p w:rsidR="00902646" w:rsidRDefault="00902646" w:rsidP="0039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46" w:rsidRDefault="00902646" w:rsidP="003929AE">
      <w:r>
        <w:separator/>
      </w:r>
    </w:p>
  </w:footnote>
  <w:footnote w:type="continuationSeparator" w:id="1">
    <w:p w:rsidR="00902646" w:rsidRDefault="00902646" w:rsidP="0039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A45"/>
    <w:multiLevelType w:val="hybridMultilevel"/>
    <w:tmpl w:val="6CE40220"/>
    <w:lvl w:ilvl="0" w:tplc="F7A89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D5E1F"/>
    <w:multiLevelType w:val="hybridMultilevel"/>
    <w:tmpl w:val="50DA4AB2"/>
    <w:lvl w:ilvl="0" w:tplc="4A7CE87A">
      <w:start w:val="1"/>
      <w:numFmt w:val="decimal"/>
      <w:lvlText w:val="%1."/>
      <w:lvlJc w:val="left"/>
      <w:pPr>
        <w:ind w:left="-3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142220A9"/>
    <w:multiLevelType w:val="hybridMultilevel"/>
    <w:tmpl w:val="C38C7636"/>
    <w:lvl w:ilvl="0" w:tplc="9EF0D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57692"/>
    <w:multiLevelType w:val="hybridMultilevel"/>
    <w:tmpl w:val="5686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41BF"/>
    <w:multiLevelType w:val="multilevel"/>
    <w:tmpl w:val="5D2CD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4777E6D"/>
    <w:multiLevelType w:val="multilevel"/>
    <w:tmpl w:val="55285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875289D"/>
    <w:multiLevelType w:val="hybridMultilevel"/>
    <w:tmpl w:val="86EC6C5A"/>
    <w:lvl w:ilvl="0" w:tplc="C334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81D2F"/>
    <w:multiLevelType w:val="hybridMultilevel"/>
    <w:tmpl w:val="B056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13D24"/>
    <w:multiLevelType w:val="multilevel"/>
    <w:tmpl w:val="D690F7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55153F10"/>
    <w:multiLevelType w:val="hybridMultilevel"/>
    <w:tmpl w:val="44409766"/>
    <w:lvl w:ilvl="0" w:tplc="C76E654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400153"/>
    <w:multiLevelType w:val="hybridMultilevel"/>
    <w:tmpl w:val="44587A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B47FC8"/>
    <w:multiLevelType w:val="hybridMultilevel"/>
    <w:tmpl w:val="CBE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327C9C"/>
    <w:multiLevelType w:val="hybridMultilevel"/>
    <w:tmpl w:val="43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805290"/>
    <w:multiLevelType w:val="hybridMultilevel"/>
    <w:tmpl w:val="1B5610FA"/>
    <w:lvl w:ilvl="0" w:tplc="A46A1CE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F7B"/>
    <w:rsid w:val="0000125E"/>
    <w:rsid w:val="00001948"/>
    <w:rsid w:val="00004178"/>
    <w:rsid w:val="00015B15"/>
    <w:rsid w:val="000354EE"/>
    <w:rsid w:val="00037076"/>
    <w:rsid w:val="0004563A"/>
    <w:rsid w:val="00045E65"/>
    <w:rsid w:val="00045EB3"/>
    <w:rsid w:val="000529F9"/>
    <w:rsid w:val="00055C1F"/>
    <w:rsid w:val="00065A8B"/>
    <w:rsid w:val="00070C9F"/>
    <w:rsid w:val="0008266C"/>
    <w:rsid w:val="000910CC"/>
    <w:rsid w:val="00095B41"/>
    <w:rsid w:val="00097015"/>
    <w:rsid w:val="000A16AC"/>
    <w:rsid w:val="000A5C43"/>
    <w:rsid w:val="000C0E4C"/>
    <w:rsid w:val="000C266E"/>
    <w:rsid w:val="000C2CE9"/>
    <w:rsid w:val="000D3A17"/>
    <w:rsid w:val="000E646B"/>
    <w:rsid w:val="00105225"/>
    <w:rsid w:val="00107759"/>
    <w:rsid w:val="0011176E"/>
    <w:rsid w:val="00114A25"/>
    <w:rsid w:val="00115327"/>
    <w:rsid w:val="001303AD"/>
    <w:rsid w:val="0014334A"/>
    <w:rsid w:val="0015438F"/>
    <w:rsid w:val="00156530"/>
    <w:rsid w:val="00166CDD"/>
    <w:rsid w:val="0018137D"/>
    <w:rsid w:val="001832D5"/>
    <w:rsid w:val="00183B2F"/>
    <w:rsid w:val="0019777C"/>
    <w:rsid w:val="001A1059"/>
    <w:rsid w:val="001A427C"/>
    <w:rsid w:val="001A56EA"/>
    <w:rsid w:val="001B4D2B"/>
    <w:rsid w:val="001C3DE4"/>
    <w:rsid w:val="001E00C4"/>
    <w:rsid w:val="001F104B"/>
    <w:rsid w:val="001F122B"/>
    <w:rsid w:val="001F6410"/>
    <w:rsid w:val="001F7AB5"/>
    <w:rsid w:val="002064D6"/>
    <w:rsid w:val="00221E73"/>
    <w:rsid w:val="00226916"/>
    <w:rsid w:val="00227AAD"/>
    <w:rsid w:val="00242D62"/>
    <w:rsid w:val="002602A5"/>
    <w:rsid w:val="002707A5"/>
    <w:rsid w:val="00282BCF"/>
    <w:rsid w:val="002918DD"/>
    <w:rsid w:val="002977DE"/>
    <w:rsid w:val="002A0EFD"/>
    <w:rsid w:val="002A2F5D"/>
    <w:rsid w:val="002A6AE7"/>
    <w:rsid w:val="002A73DB"/>
    <w:rsid w:val="002C078E"/>
    <w:rsid w:val="002C4283"/>
    <w:rsid w:val="002C5E51"/>
    <w:rsid w:val="002E5B06"/>
    <w:rsid w:val="002E6E26"/>
    <w:rsid w:val="002E6F37"/>
    <w:rsid w:val="002F107B"/>
    <w:rsid w:val="003009F0"/>
    <w:rsid w:val="003342BA"/>
    <w:rsid w:val="00336FF2"/>
    <w:rsid w:val="003375CE"/>
    <w:rsid w:val="00337806"/>
    <w:rsid w:val="00337E64"/>
    <w:rsid w:val="00345F43"/>
    <w:rsid w:val="00346C19"/>
    <w:rsid w:val="003505A2"/>
    <w:rsid w:val="00361C31"/>
    <w:rsid w:val="0036305F"/>
    <w:rsid w:val="00364401"/>
    <w:rsid w:val="00365357"/>
    <w:rsid w:val="00390EB6"/>
    <w:rsid w:val="003929AE"/>
    <w:rsid w:val="003A0466"/>
    <w:rsid w:val="003A14A0"/>
    <w:rsid w:val="003A5A7F"/>
    <w:rsid w:val="003B17A0"/>
    <w:rsid w:val="003B2B97"/>
    <w:rsid w:val="003B5E0D"/>
    <w:rsid w:val="003D5FEF"/>
    <w:rsid w:val="003D6DB3"/>
    <w:rsid w:val="003D6E86"/>
    <w:rsid w:val="003F35D0"/>
    <w:rsid w:val="003F3C58"/>
    <w:rsid w:val="003F70E3"/>
    <w:rsid w:val="004046FD"/>
    <w:rsid w:val="00432461"/>
    <w:rsid w:val="00437AA6"/>
    <w:rsid w:val="00471D04"/>
    <w:rsid w:val="00472712"/>
    <w:rsid w:val="00493293"/>
    <w:rsid w:val="004B6955"/>
    <w:rsid w:val="004C0A8C"/>
    <w:rsid w:val="004C3729"/>
    <w:rsid w:val="004C3FFB"/>
    <w:rsid w:val="004D411C"/>
    <w:rsid w:val="004D4B3A"/>
    <w:rsid w:val="004E32D1"/>
    <w:rsid w:val="004F2EB5"/>
    <w:rsid w:val="005001D5"/>
    <w:rsid w:val="00505C55"/>
    <w:rsid w:val="00517ED6"/>
    <w:rsid w:val="00520784"/>
    <w:rsid w:val="00526F69"/>
    <w:rsid w:val="005329FC"/>
    <w:rsid w:val="00546569"/>
    <w:rsid w:val="00552A68"/>
    <w:rsid w:val="0055578C"/>
    <w:rsid w:val="00564869"/>
    <w:rsid w:val="0058214F"/>
    <w:rsid w:val="00590E88"/>
    <w:rsid w:val="005A6241"/>
    <w:rsid w:val="005A676A"/>
    <w:rsid w:val="005D64FE"/>
    <w:rsid w:val="005E1DF9"/>
    <w:rsid w:val="005E77AD"/>
    <w:rsid w:val="005F32B2"/>
    <w:rsid w:val="00601EE7"/>
    <w:rsid w:val="006042DF"/>
    <w:rsid w:val="0063624A"/>
    <w:rsid w:val="0064184B"/>
    <w:rsid w:val="00655BA2"/>
    <w:rsid w:val="00660D7F"/>
    <w:rsid w:val="00663A83"/>
    <w:rsid w:val="0068049D"/>
    <w:rsid w:val="00682054"/>
    <w:rsid w:val="006952FF"/>
    <w:rsid w:val="006A6BF5"/>
    <w:rsid w:val="006B7DA2"/>
    <w:rsid w:val="007072F1"/>
    <w:rsid w:val="00721400"/>
    <w:rsid w:val="00774C51"/>
    <w:rsid w:val="0078374F"/>
    <w:rsid w:val="007B32AA"/>
    <w:rsid w:val="007C280F"/>
    <w:rsid w:val="007F6B89"/>
    <w:rsid w:val="00815E81"/>
    <w:rsid w:val="008165DB"/>
    <w:rsid w:val="0082605F"/>
    <w:rsid w:val="00830549"/>
    <w:rsid w:val="0083712A"/>
    <w:rsid w:val="00840A10"/>
    <w:rsid w:val="00841B62"/>
    <w:rsid w:val="0085099C"/>
    <w:rsid w:val="00851797"/>
    <w:rsid w:val="008542B4"/>
    <w:rsid w:val="008738EC"/>
    <w:rsid w:val="00885AE7"/>
    <w:rsid w:val="00893728"/>
    <w:rsid w:val="008C7D4A"/>
    <w:rsid w:val="008D328D"/>
    <w:rsid w:val="008D7A30"/>
    <w:rsid w:val="008E13DC"/>
    <w:rsid w:val="008E51EC"/>
    <w:rsid w:val="00901C3F"/>
    <w:rsid w:val="00902646"/>
    <w:rsid w:val="00913D3D"/>
    <w:rsid w:val="00924C2A"/>
    <w:rsid w:val="009370F0"/>
    <w:rsid w:val="009374DC"/>
    <w:rsid w:val="0095045E"/>
    <w:rsid w:val="009519E0"/>
    <w:rsid w:val="00953B17"/>
    <w:rsid w:val="00955B86"/>
    <w:rsid w:val="00963783"/>
    <w:rsid w:val="009655D8"/>
    <w:rsid w:val="00995A7A"/>
    <w:rsid w:val="009E215E"/>
    <w:rsid w:val="009E31FB"/>
    <w:rsid w:val="009E5DA2"/>
    <w:rsid w:val="00A01E65"/>
    <w:rsid w:val="00A0276A"/>
    <w:rsid w:val="00A07AD5"/>
    <w:rsid w:val="00A13EAD"/>
    <w:rsid w:val="00A233E6"/>
    <w:rsid w:val="00A31688"/>
    <w:rsid w:val="00A342E8"/>
    <w:rsid w:val="00A36846"/>
    <w:rsid w:val="00A5320A"/>
    <w:rsid w:val="00A61857"/>
    <w:rsid w:val="00A8028E"/>
    <w:rsid w:val="00A85DD1"/>
    <w:rsid w:val="00A94027"/>
    <w:rsid w:val="00A96805"/>
    <w:rsid w:val="00AB2CEA"/>
    <w:rsid w:val="00AC2DFB"/>
    <w:rsid w:val="00AD3B92"/>
    <w:rsid w:val="00AF7697"/>
    <w:rsid w:val="00B0464B"/>
    <w:rsid w:val="00B2737C"/>
    <w:rsid w:val="00B3188A"/>
    <w:rsid w:val="00B41A4A"/>
    <w:rsid w:val="00B44D5E"/>
    <w:rsid w:val="00B8234B"/>
    <w:rsid w:val="00B85631"/>
    <w:rsid w:val="00B92911"/>
    <w:rsid w:val="00BA6A3E"/>
    <w:rsid w:val="00BC1E6E"/>
    <w:rsid w:val="00BE343F"/>
    <w:rsid w:val="00C03235"/>
    <w:rsid w:val="00C2650C"/>
    <w:rsid w:val="00C426AA"/>
    <w:rsid w:val="00C667D4"/>
    <w:rsid w:val="00C72B48"/>
    <w:rsid w:val="00C749D7"/>
    <w:rsid w:val="00C920CE"/>
    <w:rsid w:val="00C94C21"/>
    <w:rsid w:val="00CB2566"/>
    <w:rsid w:val="00CC47E3"/>
    <w:rsid w:val="00CC4C1A"/>
    <w:rsid w:val="00CC76BA"/>
    <w:rsid w:val="00CC7AFB"/>
    <w:rsid w:val="00CD1A66"/>
    <w:rsid w:val="00CE437A"/>
    <w:rsid w:val="00CF0CF5"/>
    <w:rsid w:val="00CF600E"/>
    <w:rsid w:val="00D10D11"/>
    <w:rsid w:val="00D22584"/>
    <w:rsid w:val="00D349AF"/>
    <w:rsid w:val="00D42597"/>
    <w:rsid w:val="00D47573"/>
    <w:rsid w:val="00D70654"/>
    <w:rsid w:val="00D77982"/>
    <w:rsid w:val="00D827B4"/>
    <w:rsid w:val="00D9721C"/>
    <w:rsid w:val="00DA1B38"/>
    <w:rsid w:val="00DA21F5"/>
    <w:rsid w:val="00DA43C1"/>
    <w:rsid w:val="00DB3A2F"/>
    <w:rsid w:val="00DC0C1B"/>
    <w:rsid w:val="00DC52E2"/>
    <w:rsid w:val="00DC6350"/>
    <w:rsid w:val="00DD5218"/>
    <w:rsid w:val="00DE1C36"/>
    <w:rsid w:val="00DE7F7B"/>
    <w:rsid w:val="00DF22D4"/>
    <w:rsid w:val="00E034C3"/>
    <w:rsid w:val="00E17A95"/>
    <w:rsid w:val="00E21F84"/>
    <w:rsid w:val="00E27A29"/>
    <w:rsid w:val="00E27A48"/>
    <w:rsid w:val="00E35F86"/>
    <w:rsid w:val="00E438A8"/>
    <w:rsid w:val="00E461CA"/>
    <w:rsid w:val="00E758BE"/>
    <w:rsid w:val="00E768F0"/>
    <w:rsid w:val="00E81D08"/>
    <w:rsid w:val="00E82B61"/>
    <w:rsid w:val="00E94C36"/>
    <w:rsid w:val="00EB0749"/>
    <w:rsid w:val="00EC196C"/>
    <w:rsid w:val="00EC5255"/>
    <w:rsid w:val="00ED0B84"/>
    <w:rsid w:val="00ED3234"/>
    <w:rsid w:val="00EE05E6"/>
    <w:rsid w:val="00EE6DDB"/>
    <w:rsid w:val="00EE7F9B"/>
    <w:rsid w:val="00F11666"/>
    <w:rsid w:val="00F142B0"/>
    <w:rsid w:val="00F144E9"/>
    <w:rsid w:val="00F2008C"/>
    <w:rsid w:val="00F2342F"/>
    <w:rsid w:val="00F30A19"/>
    <w:rsid w:val="00F37B36"/>
    <w:rsid w:val="00F51232"/>
    <w:rsid w:val="00F535E4"/>
    <w:rsid w:val="00F93D70"/>
    <w:rsid w:val="00FA07E2"/>
    <w:rsid w:val="00FA09B3"/>
    <w:rsid w:val="00FB0170"/>
    <w:rsid w:val="00FB4D27"/>
    <w:rsid w:val="00FB5257"/>
    <w:rsid w:val="00FC0F1C"/>
    <w:rsid w:val="00FC261F"/>
    <w:rsid w:val="00FD00A3"/>
    <w:rsid w:val="00FD17EE"/>
    <w:rsid w:val="00FD337B"/>
    <w:rsid w:val="00FE24E7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7B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7B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7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F7B"/>
    <w:rPr>
      <w:rFonts w:ascii="Tahoma" w:eastAsia="SimSun" w:hAnsi="Tahoma" w:cs="Times New Roman"/>
      <w:kern w:val="28"/>
      <w:sz w:val="16"/>
      <w:lang w:eastAsia="ru-RU"/>
    </w:rPr>
  </w:style>
  <w:style w:type="paragraph" w:customStyle="1" w:styleId="10">
    <w:name w:val="Знак Знак Знак Знак Знак Знак1 Знак"/>
    <w:basedOn w:val="a"/>
    <w:rsid w:val="00DE7F7B"/>
    <w:pPr>
      <w:widowControl/>
      <w:overflowPunct/>
      <w:adjustRightInd/>
    </w:pPr>
    <w:rPr>
      <w:rFonts w:ascii="Verdana" w:eastAsia="Times New Roman" w:hAnsi="Verdana" w:cs="Verdana"/>
      <w:kern w:val="0"/>
      <w:lang w:val="en-US" w:eastAsia="en-US"/>
    </w:rPr>
  </w:style>
  <w:style w:type="paragraph" w:styleId="a5">
    <w:name w:val="List Paragraph"/>
    <w:basedOn w:val="a"/>
    <w:uiPriority w:val="34"/>
    <w:qFormat/>
    <w:rsid w:val="00DE7F7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D5FEF"/>
    <w:pPr>
      <w:widowControl/>
      <w:overflowPunct/>
      <w:adjustRightInd/>
      <w:spacing w:line="360" w:lineRule="auto"/>
      <w:jc w:val="both"/>
    </w:pPr>
    <w:rPr>
      <w:rFonts w:eastAsia="Times New Roman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D5FEF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59"/>
    <w:rsid w:val="006362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"/>
    <w:basedOn w:val="a0"/>
    <w:rsid w:val="004E32D1"/>
    <w:rPr>
      <w:rFonts w:cs="Times New Roman"/>
    </w:rPr>
  </w:style>
  <w:style w:type="character" w:customStyle="1" w:styleId="apple-converted-space">
    <w:name w:val="apple-converted-space"/>
    <w:basedOn w:val="a0"/>
    <w:rsid w:val="004E32D1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3929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29AE"/>
    <w:rPr>
      <w:rFonts w:ascii="Times New Roman" w:eastAsia="SimSun" w:hAnsi="Times New Roman" w:cs="Times New Roman"/>
      <w:kern w:val="28"/>
    </w:rPr>
  </w:style>
  <w:style w:type="paragraph" w:styleId="ac">
    <w:name w:val="footer"/>
    <w:basedOn w:val="a"/>
    <w:link w:val="ad"/>
    <w:uiPriority w:val="99"/>
    <w:unhideWhenUsed/>
    <w:rsid w:val="003929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29AE"/>
    <w:rPr>
      <w:rFonts w:ascii="Times New Roman" w:eastAsia="SimSun" w:hAnsi="Times New Roman" w:cs="Times New Roman"/>
      <w:kern w:val="28"/>
    </w:rPr>
  </w:style>
  <w:style w:type="paragraph" w:styleId="2">
    <w:name w:val="Body Text 2"/>
    <w:basedOn w:val="a"/>
    <w:link w:val="20"/>
    <w:uiPriority w:val="99"/>
    <w:semiHidden/>
    <w:unhideWhenUsed/>
    <w:rsid w:val="00392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929AE"/>
    <w:rPr>
      <w:rFonts w:ascii="Times New Roman" w:eastAsia="SimSun" w:hAnsi="Times New Roman" w:cs="Times New Roman"/>
      <w:kern w:val="28"/>
    </w:rPr>
  </w:style>
  <w:style w:type="character" w:styleId="ae">
    <w:name w:val="Strong"/>
    <w:basedOn w:val="a0"/>
    <w:uiPriority w:val="22"/>
    <w:qFormat/>
    <w:rsid w:val="003929AE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3929AE"/>
    <w:rPr>
      <w:rFonts w:cs="Times New Roman"/>
      <w:i/>
      <w:iCs/>
    </w:rPr>
  </w:style>
  <w:style w:type="paragraph" w:styleId="af0">
    <w:name w:val="Body Text Indent"/>
    <w:basedOn w:val="a"/>
    <w:link w:val="af1"/>
    <w:uiPriority w:val="99"/>
    <w:unhideWhenUsed/>
    <w:rsid w:val="00A027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0276A"/>
    <w:rPr>
      <w:rFonts w:ascii="Times New Roman" w:eastAsia="SimSu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4ALgNq5P+ZnO0shuoAGTplpvxMI=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gmCs5tEyQEcBSpMcP8r3G9YgLggfQZ5KzWW+9jjbyP6FP8mn3/ub5PxfQKY8OZyZjFx/TnM+
    O8u3OuoOweQFcMwbnL2ck87QqAPknSUwmWvZn8OnqxsevyrluR5g5V+oN3LDcZN4aS7oEhBH
    xzf+0VYHSQskzvfWnrXuE0I6T0Q=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2oqQQAr0KiR0GwtoGyF+deEZyLE=</DigestValue>
      </Reference>
      <Reference URI="/word/endnotes.xml?ContentType=application/vnd.openxmlformats-officedocument.wordprocessingml.endnotes+xml">
        <DigestMethod Algorithm="http://www.w3.org/2000/09/xmldsig#sha1"/>
        <DigestValue>FXsS+zpBnDsAtvhJmK3ZGOH7QqI=</DigestValue>
      </Reference>
      <Reference URI="/word/fontTable.xml?ContentType=application/vnd.openxmlformats-officedocument.wordprocessingml.fontTable+xml">
        <DigestMethod Algorithm="http://www.w3.org/2000/09/xmldsig#sha1"/>
        <DigestValue>rr38vJRmvuXD51RBdxnFRz16dY4=</DigestValue>
      </Reference>
      <Reference URI="/word/footnotes.xml?ContentType=application/vnd.openxmlformats-officedocument.wordprocessingml.footnotes+xml">
        <DigestMethod Algorithm="http://www.w3.org/2000/09/xmldsig#sha1"/>
        <DigestValue>E2BzthsKutyIR2ReFOd2xKxIrVA=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lAi9WgbnsXtWmK3ami93Xoo/WoM=</DigestValue>
      </Reference>
      <Reference URI="/word/settings.xml?ContentType=application/vnd.openxmlformats-officedocument.wordprocessingml.settings+xml">
        <DigestMethod Algorithm="http://www.w3.org/2000/09/xmldsig#sha1"/>
        <DigestValue>/47H+Otd1v44d4hQPftktgtzg90=</DigestValue>
      </Reference>
      <Reference URI="/word/styles.xml?ContentType=application/vnd.openxmlformats-officedocument.wordprocessingml.styles+xml">
        <DigestMethod Algorithm="http://www.w3.org/2000/09/xmldsig#sha1"/>
        <DigestValue>zFYZlgMS6xr2tN9UfJBvCgEVwrs=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2FyH6gfE+ALD//RZDsCOndWynyY=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0001-62E7-48D5-9663-46E5F75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Bartolo</cp:lastModifiedBy>
  <cp:revision>13</cp:revision>
  <cp:lastPrinted>2018-06-15T08:42:00Z</cp:lastPrinted>
  <dcterms:created xsi:type="dcterms:W3CDTF">2018-04-09T11:41:00Z</dcterms:created>
  <dcterms:modified xsi:type="dcterms:W3CDTF">2018-06-15T11:09:00Z</dcterms:modified>
</cp:coreProperties>
</file>